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0"/>
          <w:szCs w:val="20"/>
          <w:highlight w:val="white"/>
          <w:rtl w:val="0"/>
        </w:rPr>
        <w:t xml:space="preserve">Sofrimento Mental e Suicídio:  Estratégias de Enfrentamento no Trabalho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202124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12 a 14 de setembro de 2022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Auditório do Ministério Público do Trabalho (MPT-15)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Rua Pedro Anderson, 91, Taquaral, Campinas/SP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YouTube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www.youtube.com/mptcampinasoficial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Organização: 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Departamento de Saúde Coletiva da Faculdade de Ciências Médicas da UNICAMP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Ministério Público do Trabalho 15ª Região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Apoio (em ordem alfabética):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Associação dos Motofretistas Autônomos do Distrito Federal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Central dos Trabalhadores e Trabalhadoras do Brasil (CTB)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Central Única dos Trabalhadores (CUT)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Centro de Referência de Saúde do Trabalhador (CEREST) de Campinas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Centro de Referência de Saúde do Trabalhador (CEREST) Estadual de São Paulo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Comissão Intersetorial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de Saúde do Trabalhador e da Trabalhadora (CISTT) Nacional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Confederação Nacional dos Trabalhadores do Ramo Financeiro (CONTRAF-CUT)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Confederação Nacional dos Trabalhadores em Educação (CNTE)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Confederação Nacional dos Trabalhadores na Saúde (CNTS)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Departamento Intersindical de Estatística e Estudos Socioeconômicos (DIEESE)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Departamento Intersindical de Estudos e Pesquisas de Saúde e Ambientes de Trabalho (DIESAT)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Federação Nacional das Trabalhadoras Domésticas (Fenatrad)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Federação Única dos Petroleiros (FUP)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Força Sindical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Fórum Nacional das Centrais Sindicais em Saúde do Trabalhador e da Trabalhadora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Fórum Sindical e Popular de Saúde e Segurança dos Trabalhadores e Trabalhadores de Minas Gerais</w:t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Frente Ampla em Defesa da Saúde de Trabalhadores e Trabalhadoras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Nova Central Sindical de Trabalhadores (NCST)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Observatório Sindical Brasileiro Clodesmidt Riani (OSBCR)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Sindicato dos Petroleiros de Minas Gerais (SindiPetro MG)</w:t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0"/>
          <w:szCs w:val="20"/>
          <w:highlight w:val="white"/>
          <w:rtl w:val="0"/>
        </w:rPr>
        <w:t xml:space="preserve">União Geral dos Trabalhadores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 (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0"/>
          <w:szCs w:val="20"/>
          <w:highlight w:val="white"/>
          <w:rtl w:val="0"/>
        </w:rPr>
        <w:t xml:space="preserve">UGT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12 de setembro de 2022</w:t>
      </w:r>
    </w:p>
    <w:tbl>
      <w:tblPr>
        <w:tblStyle w:val="Table1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0"/>
        <w:gridCol w:w="3827"/>
        <w:gridCol w:w="4678"/>
        <w:gridCol w:w="4313"/>
        <w:tblGridChange w:id="0">
          <w:tblGrid>
            <w:gridCol w:w="1130"/>
            <w:gridCol w:w="3827"/>
            <w:gridCol w:w="4678"/>
            <w:gridCol w:w="43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Palestrante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Mini-Ementa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Abertura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MPT (Procuradores Mário/Fabíola)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UNICAMP (Márcia/Sergio)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cyan"/>
                <w:rtl w:val="0"/>
              </w:rPr>
              <w:t xml:space="preserve">Fórum Nacional das Centrais Sindicais 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cyan"/>
                <w:rtl w:val="0"/>
              </w:rPr>
              <w:t xml:space="preserve">(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Madalena Silva)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Breve histórico do projeto (termo de cooperação, tema, eixos da proposta)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9:30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center" w:pos="1948"/>
                <w:tab w:val="right" w:pos="3896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Experiências e práticas internacionais sobre saúde mental e trabalho</w:t>
            </w:r>
          </w:p>
          <w:p w:rsidR="00000000" w:rsidDel="00000000" w:rsidP="00000000" w:rsidRDefault="00000000" w:rsidRPr="00000000" w14:paraId="00000030">
            <w:pPr>
              <w:tabs>
                <w:tab w:val="center" w:pos="1948"/>
                <w:tab w:val="right" w:pos="3896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Panorama global e Austrália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experiência da Colômbia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experiência do México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color w:val="202124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Coordenação: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 Frida Marina Fischer (USP)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color w:val="202124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highlight w:val="cyan"/>
                <w:rtl w:val="0"/>
              </w:rPr>
              <w:t xml:space="preserve"> Tessa Bailey - WOPS (30’)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color w:val="202124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highlight w:val="cyan"/>
                <w:rtl w:val="0"/>
              </w:rPr>
              <w:t xml:space="preserve">Gloria Villalobos – Pontificia Universidad Javeriana (20’)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color w:val="202124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highlight w:val="cyan"/>
                <w:rtl w:val="0"/>
              </w:rPr>
              <w:t xml:space="preserve">Arturo Juarez García – Universidad Autónoma del Estado de Morelos (20’)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Perguntas (20’)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Painel com apresentação do panorama internacional sobre as experiências de países que adotam algum grau de regulação ou diretrizes sobre o tema saúde mental e trabalho.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Intervalo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11:15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Experiências e práticas  na perspectiva dos trabalhadores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Prevención de riesgos psicosociales y salud: organización del trabajo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 definir - Experiência no Canadá)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 definir - Experiência com NYU)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 definir - Experiência na Argentina)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Coordenação: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 Patrícia Gomes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green"/>
                <w:rtl w:val="0"/>
              </w:rPr>
              <w:t xml:space="preserve">Clara Serrano ISTAS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20’)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International Transport Workers' Federation - ITF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Unión Obrera de la Construcción de la República Argentina - UCROA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Perguntas (15’)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Práticas centradas na América Latina.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Experiência do movimento sindical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Instituto Sindical de Trabajo, Ambiente y Salud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color w:val="000000"/>
                <w:sz w:val="20"/>
                <w:szCs w:val="20"/>
                <w:highlight w:val="white"/>
                <w:rtl w:val="0"/>
              </w:rPr>
              <w:t xml:space="preserve">ISTAS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12:30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Almoço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Mesa Redonda -  Instrumentos de avaliação dos fatores psicossociais no trabalho disponíveis no Brasil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Job Content Questionnaire (</w:t>
            </w: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highlight w:val="white"/>
                <w:rtl w:val="0"/>
              </w:rPr>
              <w:t xml:space="preserve">JCQ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) e </w:t>
            </w: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highlight w:val="white"/>
                <w:rtl w:val="0"/>
              </w:rPr>
              <w:t xml:space="preserve">ffort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highlight w:val="white"/>
                <w:rtl w:val="0"/>
              </w:rPr>
              <w:t xml:space="preserve">reward imbalance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(</w:t>
            </w: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highlight w:val="white"/>
                <w:rtl w:val="0"/>
              </w:rPr>
              <w:t xml:space="preserve">ERI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COPSOQ-III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HSE-IT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Coordenação: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cyan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Marcia Bandini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Tânia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cyan"/>
                <w:rtl w:val="0"/>
              </w:rPr>
              <w:t xml:space="preserve"> Araújo (30’)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cyan"/>
                <w:rtl w:val="0"/>
              </w:rPr>
              <w:t xml:space="preserve">Cássia Rodrigues (30’)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cyan"/>
                <w:rtl w:val="0"/>
              </w:rPr>
              <w:t xml:space="preserve">Sergio de Lucca (30’)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Debate participativo (30’)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Aplicações e limitações dos instrumentos de avaliação já disponíveis em versões brasileiras para avaliação de fatores psicossociais. Debate.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Intervalo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16:15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Mesa Redonda – O debate brasileiro sobre os riscos psicossociais no trabalho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 perspectiva governamental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 perspectiva dos trabalhadores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 perspectiva dos empregadores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Coordenação: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Thaís Cavendish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(CGVAM)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Mauro Muller / Juliana Oliveira (25’)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Fernanda Magano / Rodrigo Camargo (25’)</w:t>
              <w:br w:type="textWrapping"/>
              <w:t xml:space="preserve">Claudio Patrus de Campos Bello (25’)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Debate participativo (35’)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Argumentos a favor e contra a proposta de regulamentação, a partir da experiência de representantes do Grupo de Trabalho Temático, vinculado à Comissão Tripartite Paritária Permanente (CTPP). Debate.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Encerramento do dia</w:t>
            </w:r>
          </w:p>
        </w:tc>
      </w:tr>
    </w:tbl>
    <w:p w:rsidR="00000000" w:rsidDel="00000000" w:rsidP="00000000" w:rsidRDefault="00000000" w:rsidRPr="00000000" w14:paraId="0000006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13 de setembro de 2022</w:t>
      </w:r>
    </w:p>
    <w:tbl>
      <w:tblPr>
        <w:tblStyle w:val="Table2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536"/>
        <w:gridCol w:w="3967"/>
        <w:gridCol w:w="4316"/>
        <w:tblGridChange w:id="0">
          <w:tblGrid>
            <w:gridCol w:w="1129"/>
            <w:gridCol w:w="4536"/>
            <w:gridCol w:w="3967"/>
            <w:gridCol w:w="43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Palestrante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Mini-Ementa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Convenção OIT no 190 - Violência e Assédio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OIT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Uruguai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Coord. : Mário Gomes (MPT)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color w:val="202124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highlight w:val="cyan"/>
                <w:rtl w:val="0"/>
              </w:rPr>
              <w:t xml:space="preserve">José Ribeiro OIT (30´)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color w:val="202124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shd w:fill="ff9900" w:val="clear"/>
                <w:rtl w:val="0"/>
              </w:rPr>
              <w:t xml:space="preserve">Representante do Uruguai (30’)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rtl w:val="0"/>
              </w:rPr>
              <w:t xml:space="preserve">Debate participativo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(30’)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Painel sobre a utilização da Convenção OIT no 190 na prevenção da violência e assédio no trabalho, e a experiência de países que ratificaram a C190.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10:30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Intervalo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10:45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Desafios para o reconhecimento da relação entre transtornos mentais com o trabalho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color w:val="202124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Coord.: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rtl w:val="0"/>
              </w:rPr>
              <w:t xml:space="preserve"> Sergio de Lucca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color w:val="202124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highlight w:val="cyan"/>
                <w:rtl w:val="0"/>
              </w:rPr>
              <w:t xml:space="preserve">João Silvestre Silva-Junior (20´)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color w:val="202124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highlight w:val="cyan"/>
                <w:rtl w:val="0"/>
              </w:rPr>
              <w:t xml:space="preserve">Bruno Chapadeiro (20')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highlight w:val="cyan"/>
                <w:rtl w:val="0"/>
              </w:rPr>
              <w:t xml:space="preserve">Simone Oliveira Teixeira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(20)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Debate (45)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Apresentação das diretrizes periciais, seguida de uma sessão de perguntas e respostas 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12:30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Almoço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Experiências da RENAST em Saúde Mental 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Região Norte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Região Nordeste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Região Centro-Oeste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Região Sudeste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Região Sul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Coord.: Flávia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highlight w:val="cyan"/>
                <w:rtl w:val="0"/>
              </w:rPr>
              <w:t xml:space="preserve"> Ferreira 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CGSAT)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Magna Leite (Tocantins) (15´)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Eliane Sales - BA (15’)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cyan"/>
                <w:rtl w:val="0"/>
              </w:rPr>
              <w:t xml:space="preserve">Edna Maria Covém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 – GO (15´)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Simone Santos (SP)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cyan"/>
                <w:rtl w:val="0"/>
              </w:rPr>
              <w:t xml:space="preserve"> - SP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(15´)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highlight w:val="cyan"/>
                <w:rtl w:val="0"/>
              </w:rPr>
              <w:t xml:space="preserve">Adriana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cyan"/>
                <w:rtl w:val="0"/>
              </w:rPr>
              <w:t xml:space="preserve"> Skamvetsakis – RS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(15´)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Debate participativo (45’)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Apresentação das experiências de assistência e vigilância da RENAST. (IMPORTANTE: esse painel ficou muito denso e pode exigir modificações)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Intervalo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16:15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Vigilância popular e participativa em saúde mental de trabalhadores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: Eduardo Bonfim (DIESAT)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Fernando Carneiro (FIOCRUZ)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 Olga Rios (CGSAT)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Rogério de Jesus (DIESAT)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Marta de Freitas (Fórum Sindical e Popular)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Encerramento dos trabalhos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14 de setembro de 2022 (manhã)</w:t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536"/>
        <w:gridCol w:w="3967"/>
        <w:gridCol w:w="4316"/>
        <w:tblGridChange w:id="0">
          <w:tblGrid>
            <w:gridCol w:w="1129"/>
            <w:gridCol w:w="4536"/>
            <w:gridCol w:w="3967"/>
            <w:gridCol w:w="4316"/>
          </w:tblGrid>
        </w:tblGridChange>
      </w:tblGrid>
      <w:tr>
        <w:trPr>
          <w:cantSplit w:val="0"/>
          <w:trHeight w:val="247.13989257812497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Palestrante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Mini-Ementa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Suicídio: escutas do silêncio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Coord.: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 Sérgio de Lucca</w:t>
              <w:br w:type="textWrapping"/>
              <w:t xml:space="preserve">Carlos Cais (30)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green"/>
                <w:rtl w:val="0"/>
              </w:rPr>
              <w:t xml:space="preserve">Flávia Andrade Almeida(30)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Debate (30)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10:30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Intervalo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10:45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Suicídio e Trabalho: a experiência do Ambulatório de Doenças do Trabalho do Hospital de Clínicas de Porto Alegre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Coord.: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 Cathana de Oliveira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Álvaro Merlo (30)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Debate (30)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 definir.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11:45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Primeiros cuidados emocionais (a conferir)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cyan"/>
                <w:rtl w:val="0"/>
              </w:rPr>
              <w:t xml:space="preserve">Major Diógenes (30)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green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Perguntas (15)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12:30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Encerramento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14 de setembro de 2022 (tarde)</w:t>
      </w:r>
    </w:p>
    <w:p w:rsidR="00000000" w:rsidDel="00000000" w:rsidP="00000000" w:rsidRDefault="00000000" w:rsidRPr="00000000" w14:paraId="000000CD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Oficina do Projeto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6" w:w="16838" w:orient="landscape"/>
      <w:pgMar w:bottom="1080" w:top="1080" w:left="1440" w:right="144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eandro Paschoalotte" w:id="0" w:date="2022-07-28T12:20:24Z"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Convite encaminhar para Madalena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D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/3</w:t>
    </w:r>
  </w:p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VERSÃO ATUALIZADA EM </w:t>
    </w:r>
    <w:r w:rsidDel="00000000" w:rsidR="00000000" w:rsidRPr="00000000">
      <w:rPr>
        <w:rtl w:val="0"/>
      </w:rPr>
      <w:t xml:space="preserve">16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tl w:val="0"/>
      </w:rPr>
      <w:t xml:space="preserve">AGOSTO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71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 w:val="1"/>
    <w:rsid w:val="00440969"/>
    <w:pPr>
      <w:spacing w:after="100" w:afterAutospacing="1" w:before="100" w:beforeAutospacing="1"/>
      <w:outlineLvl w:val="0"/>
    </w:pPr>
    <w:rPr>
      <w:b w:val="1"/>
      <w:bCs w:val="1"/>
      <w:kern w:val="36"/>
      <w:sz w:val="48"/>
      <w:szCs w:val="4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80A6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80A6E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380A6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80A6E"/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13D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fase">
    <w:name w:val="Emphasis"/>
    <w:basedOn w:val="Fontepargpadro"/>
    <w:uiPriority w:val="20"/>
    <w:qFormat w:val="1"/>
    <w:rsid w:val="005D4C63"/>
    <w:rPr>
      <w:i w:val="1"/>
      <w:iCs w:val="1"/>
    </w:rPr>
  </w:style>
  <w:style w:type="character" w:styleId="Ttulo1Char" w:customStyle="1">
    <w:name w:val="Título 1 Char"/>
    <w:basedOn w:val="Fontepargpadro"/>
    <w:link w:val="Ttulo1"/>
    <w:uiPriority w:val="9"/>
    <w:rsid w:val="0044096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 w:val="1"/>
    <w:rsid w:val="004603E7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4603E7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36759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youtube.com/mptcampinasoficia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mf5SyHGPp04EedfTQo7dqr4Ig==">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2022-07-26T22:23:00Z</dcterms:created>
  <dc:creator>Usuário do Windows</dc:creator>
</cp:coreProperties>
</file>